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D786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CFCAAD1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‌Министерство образования Пензенской области‌‌ </w:t>
      </w:r>
    </w:p>
    <w:p w14:paraId="2254A58C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‌Отдел образования администрации Земетчинского района Пензенской области‌</w:t>
      </w:r>
      <w:r>
        <w:rPr>
          <w:color w:val="000000"/>
          <w:sz w:val="28"/>
          <w:szCs w:val="28"/>
          <w:lang w:eastAsia="ru-RU"/>
        </w:rPr>
        <w:t>​</w:t>
      </w:r>
    </w:p>
    <w:p w14:paraId="0916C22E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МОУ СОШ с. Большая Ижмора Земетчинского района</w:t>
      </w:r>
    </w:p>
    <w:p w14:paraId="3157163D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160020</wp:posOffset>
            </wp:positionV>
            <wp:extent cx="2249805" cy="2202815"/>
            <wp:effectExtent l="0" t="0" r="5715" b="6985"/>
            <wp:wrapNone/>
            <wp:docPr id="1" name="Рисунок 1" descr="https://lh7-us.googleusercontent.com/jXf_tIXrxG3DVcfCs8a-QXkeBeuxfx5UYtjgZsS0B3PXcHFHKPLJnp0d1UCoTs2hlIZ6oGYOigggOjZoew-z0eoD9mbtcphXC1DLwB1w18Vaxo9pzE6pP-GbZYDebIKuVIVtvFEKWFh5s3Pt1rQr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us.googleusercontent.com/jXf_tIXrxG3DVcfCs8a-QXkeBeuxfx5UYtjgZsS0B3PXcHFHKPLJnp0d1UCoTs2hlIZ6oGYOigggOjZoew-z0eoD9mbtcphXC1DLwB1w18Vaxo9pzE6pP-GbZYDebIKuVIVtvFEKWFh5s3Pt1rQr9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ru-RU"/>
        </w:rP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2"/>
        <w:gridCol w:w="5244"/>
      </w:tblGrid>
      <w:tr w14:paraId="5D4FF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4639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355D1A19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педсовет</w:t>
            </w:r>
          </w:p>
          <w:p w14:paraId="38CF1F8D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14:paraId="7BBD0737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023E0F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№1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color w:val="000000"/>
                <w:sz w:val="24"/>
                <w:szCs w:val="24"/>
                <w:lang w:eastAsia="ru-RU"/>
              </w:rPr>
              <w:t>от «30»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2E577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344EE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                          УТВЕРЖДЕНО</w:t>
            </w:r>
          </w:p>
          <w:p w14:paraId="5145BB53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                                Директор</w:t>
            </w:r>
          </w:p>
          <w:p w14:paraId="493D685C">
            <w:pPr>
              <w:widowControl/>
              <w:autoSpaceDE/>
              <w:autoSpaceDN/>
              <w:spacing w:after="120"/>
              <w:ind w:firstLine="2280" w:firstLineChars="95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 </w:t>
            </w:r>
          </w:p>
          <w:p w14:paraId="74FF936A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694970C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                 Приказ №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 xml:space="preserve">/2 </w:t>
            </w:r>
            <w:r>
              <w:rPr>
                <w:color w:val="000000"/>
                <w:sz w:val="24"/>
                <w:szCs w:val="24"/>
                <w:lang w:eastAsia="ru-RU"/>
              </w:rPr>
              <w:t>от «3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DAC19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0AC2B5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236"/>
        <w:gridCol w:w="236"/>
      </w:tblGrid>
      <w:tr w14:paraId="63E57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D78E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E7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8B9E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ABC7981">
      <w:pPr>
        <w:widowControl/>
        <w:autoSpaceDE/>
        <w:autoSpaceDN/>
        <w:rPr>
          <w:sz w:val="24"/>
          <w:szCs w:val="24"/>
          <w:lang w:eastAsia="ru-RU"/>
        </w:rPr>
      </w:pPr>
    </w:p>
    <w:p w14:paraId="5C845660">
      <w:pPr>
        <w:widowControl/>
        <w:autoSpaceDE/>
        <w:autoSpaceDN/>
        <w:ind w:left="120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‌</w:t>
      </w:r>
    </w:p>
    <w:p w14:paraId="253EFBC1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/>
      </w:r>
      <w:r>
        <w:rPr>
          <w:sz w:val="24"/>
          <w:szCs w:val="24"/>
          <w:lang w:eastAsia="ru-RU"/>
        </w:rPr>
        <w:br w:type="textWrapping"/>
      </w:r>
    </w:p>
    <w:p w14:paraId="68BE7DEB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4B6A431A">
      <w:pPr>
        <w:widowControl/>
        <w:autoSpaceDE/>
        <w:autoSpaceDN/>
        <w:spacing w:line="480" w:lineRule="auto"/>
        <w:ind w:left="120"/>
        <w:jc w:val="center"/>
        <w:rPr>
          <w:rFonts w:hint="default"/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Финансовая</w:t>
      </w:r>
      <w:r>
        <w:rPr>
          <w:rFonts w:hint="default"/>
          <w:b/>
          <w:bCs/>
          <w:color w:val="000000"/>
          <w:sz w:val="28"/>
          <w:szCs w:val="28"/>
          <w:lang w:val="en-US" w:eastAsia="ru-RU"/>
        </w:rPr>
        <w:t xml:space="preserve"> грамотность</w:t>
      </w:r>
    </w:p>
    <w:p w14:paraId="041994A1">
      <w:pPr>
        <w:widowControl/>
        <w:autoSpaceDE/>
        <w:autoSpaceDN/>
        <w:spacing w:line="480" w:lineRule="auto"/>
        <w:ind w:left="120"/>
        <w:jc w:val="center"/>
        <w:rPr>
          <w:rFonts w:ascii="Times New Roman" w:hAnsi="Times New Roman" w:eastAsia="Times New Roman"/>
          <w:color w:val="000000"/>
          <w:sz w:val="24"/>
        </w:rPr>
      </w:pPr>
      <w:r>
        <w:rPr>
          <w:color w:val="000000"/>
          <w:sz w:val="28"/>
          <w:szCs w:val="28"/>
          <w:lang w:eastAsia="ru-RU"/>
        </w:rPr>
        <w:t>для обучающихся 6  класса</w:t>
      </w:r>
    </w:p>
    <w:p w14:paraId="23516EB4">
      <w:pPr>
        <w:autoSpaceDE w:val="0"/>
        <w:autoSpaceDN w:val="0"/>
        <w:spacing w:after="0" w:line="230" w:lineRule="auto"/>
        <w:ind w:right="3522"/>
        <w:jc w:val="right"/>
        <w:rPr>
          <w:rFonts w:ascii="Times New Roman" w:hAnsi="Times New Roman" w:eastAsia="Times New Roman"/>
          <w:color w:val="000000"/>
          <w:sz w:val="24"/>
        </w:rPr>
      </w:pPr>
    </w:p>
    <w:p w14:paraId="5841C027">
      <w:pPr>
        <w:autoSpaceDE w:val="0"/>
        <w:autoSpaceDN w:val="0"/>
        <w:spacing w:after="0" w:line="230" w:lineRule="auto"/>
        <w:ind w:right="3522"/>
        <w:jc w:val="both"/>
      </w:pPr>
      <w:bookmarkStart w:id="0" w:name="_GoBack"/>
      <w:bookmarkEnd w:id="0"/>
    </w:p>
    <w:p w14:paraId="3201D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484F17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5E4D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«Основы финансовой грамотности» для учащихся 6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14:paraId="6709A3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Основные документы, используемые при составлении рабочей программы:</w:t>
      </w:r>
    </w:p>
    <w:p w14:paraId="028FCA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Федеральный закон от29.12.2012 № 273-ФЗ «Об образовании в Российской Федерации»;</w:t>
      </w:r>
    </w:p>
    <w:p w14:paraId="3EF4B9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Концепция Национальной программы повышения уровня финансовой грамотности населения РФ;</w:t>
      </w:r>
    </w:p>
    <w:p w14:paraId="550235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14:paraId="14C6F0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Федеральный государственный образовательный стандарт основного общего образования, утвержденный приказом  Минобрнауки России от 17.12.2010 № 1897 (с изменениями и дополнениями от 29.12.2014 №1644, от 31.12.2015 №1577);</w:t>
      </w:r>
    </w:p>
    <w:p w14:paraId="3774256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Авторская программа по финансовой грамотности, 5—7 классы, авторы программы:  И. В. Липсиц, Ю. Н. Корлюгова, А.В Половникова. М.: «ВИТА-ПРЕСС» - 2018.</w:t>
      </w:r>
    </w:p>
    <w:p w14:paraId="2E96DF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26EE5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23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по учебному курсу «Финансовая грамотность» для учащихся 6 классов разработана на основе учебной программы «Финансовая грамотность», 5-7 классы общеобразоват. орг./  И.В.Липсиц, Ю.Н. Корлюгова, А.В. Половникова. – М.: Вако, 2018</w:t>
      </w:r>
    </w:p>
    <w:p w14:paraId="18356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предмета</w:t>
      </w:r>
      <w:r>
        <w:rPr>
          <w:rFonts w:ascii="Times New Roman" w:hAnsi="Times New Roman" w:cs="Times New Roman"/>
          <w:sz w:val="24"/>
          <w:szCs w:val="24"/>
        </w:rPr>
        <w:t xml:space="preserve"> в базисном учебном плане: план внеурочной деятельности школы отводит 34 часа для изучения курса «Финансовая грамотность» на этапе основного общего образования из расчета 1 часа в неделю. </w:t>
      </w:r>
    </w:p>
    <w:p w14:paraId="24C85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Рабочая программа рассчитана на использование учебника: Финансовая грамотность: материалы для учащихся. 5-7 классы для общеобразовательных организаций/ И.В. Липсиц, Е.А. Вигдорчик. – М., Вако, 2018. </w:t>
      </w:r>
    </w:p>
    <w:p w14:paraId="2052F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Структура программы:</w:t>
      </w:r>
    </w:p>
    <w:p w14:paraId="7185C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включает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тематический план; требования к уровню подготовки учащихся; перечень используемой литературы.</w:t>
      </w:r>
    </w:p>
    <w:p w14:paraId="4C21A0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предмета:</w:t>
      </w:r>
    </w:p>
    <w:p w14:paraId="10FB6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учащихся 5-7 классов в сфере экономики семьи. Основные содержательные линии курса: - Деньги, их история, виды, функции. - Семейный бюджет. - Экономические отношения семьи и государства. - Семья и финансовый бизнес. - Собственный бизнес.</w:t>
      </w:r>
    </w:p>
    <w:p w14:paraId="62845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Освоение содержания опирается на межпредметные связи с курсами математики, истории, географии, обществознания и литературы. </w:t>
      </w:r>
    </w:p>
    <w:p w14:paraId="26308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</w:p>
    <w:p w14:paraId="4459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8AD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познавательных потребностей учащихся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</w:r>
    </w:p>
    <w:p w14:paraId="78E48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14:paraId="7C4EF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14:paraId="23168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07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203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14:paraId="639E9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14:paraId="0650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- овладение базовыми предметными и межпредметными понятиями.</w:t>
      </w:r>
    </w:p>
    <w:p w14:paraId="747C1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-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выполнения действий; самооценка и взаимооценка; - адекватное восприятие предложений товарищей, учителей, родителей. Коммуникативные: - составление текстов в устной и письменной формах; - готовность слушать собеседника и вести диалог; - готовность признавать возможность существования различных точек зрения и права каждого иметь свою; - умение излагать своё мнение, аргументировать свою точку зрения и давать оценку событий;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- адекватно оценивать собственное поведение и поведение окружающих. </w:t>
      </w:r>
    </w:p>
    <w:p w14:paraId="5ABD9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расчётов.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0B18208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Планируемые результаты: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6 класс</w:t>
      </w:r>
    </w:p>
    <w:p w14:paraId="21B6CC0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0987789A">
      <w:pPr>
        <w:shd w:val="clear" w:color="auto" w:fill="FFFFFF"/>
        <w:spacing w:after="0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Личностными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изучение курса «Финансовая грамотность» являются:</w:t>
      </w:r>
    </w:p>
    <w:p w14:paraId="7EFC4B42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clear" w:pos="720"/>
        </w:tabs>
        <w:spacing w:before="30" w:after="3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грамотно распоряжаться деньгами.</w:t>
      </w:r>
    </w:p>
    <w:p w14:paraId="4B310908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left" w:pos="993"/>
          <w:tab w:val="left" w:pos="1560"/>
          <w:tab w:val="clear" w:pos="720"/>
        </w:tabs>
        <w:spacing w:before="30" w:after="3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начальными навыками  адаптации в мире финансовых отношений: сопоставление доходов и расходов;</w:t>
      </w:r>
    </w:p>
    <w:p w14:paraId="5B124BEC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clear" w:pos="720"/>
        </w:tabs>
        <w:spacing w:before="30" w:after="3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1A0C275C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clear" w:pos="720"/>
        </w:tabs>
        <w:spacing w:before="30" w:after="3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0F7A034A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Метапредметными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14:paraId="0CF93499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Познавательные:</w:t>
      </w:r>
    </w:p>
    <w:p w14:paraId="35C1017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14:paraId="7D9D081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426A0C7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14:paraId="4A98F219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817CF80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понятиями.</w:t>
      </w:r>
    </w:p>
    <w:p w14:paraId="42CBCF1D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Регулятивные:</w:t>
      </w:r>
    </w:p>
    <w:p w14:paraId="780A35DD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14:paraId="7BEDA0D8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14:paraId="45D9B6A5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14:paraId="192781BA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оценка правильности выполнения действий; самооценка и взаимооценка;</w:t>
      </w:r>
    </w:p>
    <w:p w14:paraId="12F2060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14:paraId="68082159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Коммуникативные:</w:t>
      </w:r>
    </w:p>
    <w:p w14:paraId="3BC4C13A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14:paraId="2B4E68DA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14:paraId="36F5BFD8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14:paraId="2C90229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14:paraId="31ADA6F5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B81C135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Предметными: 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14:paraId="180AF922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10773DDC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14:paraId="22048DF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0B53CB1C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14:paraId="6D0C2D8D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14:paraId="61604F68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6289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4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организации и 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70E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урока и класса. При изучении курса предполагается использование активных и интерактивных методов обучения. </w:t>
      </w:r>
    </w:p>
    <w:p w14:paraId="7A4232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4020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Формы контроля </w:t>
      </w:r>
    </w:p>
    <w:p w14:paraId="37C58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то, что курс является внеурочной деятельностью, контроль усвоения знаний должен присутствовать. Его можно осуществлять как в письменном формате, так и в устном. Письменный контроль предполагает тестовые задания, самостоятельные и практические работы. При устном контроле возможны следующие варианты: фронтальный опрос, взаимоконтроль, самоконтроль, работа в парах.</w:t>
      </w:r>
    </w:p>
    <w:p w14:paraId="4F5E6C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E359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6D8C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ОСНОВНОЕ СОДЕРЖАНИЕ </w:t>
      </w:r>
    </w:p>
    <w:p w14:paraId="118E5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курс «Финансовая грамотность» 4 часа. Почему важно развивать свою финансовую грамотность. От чего зависит благосостояние семьи. Учимся оценивать финансовое поведение людей.</w:t>
      </w:r>
    </w:p>
    <w:p w14:paraId="58333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и расходы семьи 13 часов. Деньги: что это такое Учебные мини-проекты «Деньги» Из чего складываются доходы семьи Учимся считать семейные доходы Исследуем доходы семьи Учебные мини-проекты «Доходы семьи» Как появляются расходы семьи Учимся считать семейные расходы Исследуем расходы семьи Учебные мини-проекты «Расходы семьи» Как сформировать семейный бюджет Ролевая игра «Семейный совет по составлению бюджета».</w:t>
      </w:r>
    </w:p>
    <w:p w14:paraId="532B7160">
      <w:pPr>
        <w:shd w:val="clear" w:color="auto" w:fill="FFFFFF"/>
        <w:spacing w:after="0"/>
        <w:ind w:firstLine="85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Современные деньги, деньги других стран.Почему возникают риски потери денег и имущества.Способы защиты денег.Для чего нужны банки.Почему хранить сбережения в банке выгоднее, чем дома. Виды вкладов. Кредиты и их назначение. Проектная деятельность по банковским услугам.Что такое страхование и для чего оно необходимо. Что можно страховать, виды страхования. Надёжность страховых компаний. Ролевые игры. Проектная деятельность.</w:t>
      </w:r>
    </w:p>
    <w:p w14:paraId="7F28EB53"/>
    <w:p w14:paraId="44515D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Тематическое планирование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8"/>
        <w:gridCol w:w="1702"/>
        <w:gridCol w:w="2126"/>
      </w:tblGrid>
      <w:tr w14:paraId="065D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C0F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3968" w:type="dxa"/>
          </w:tcPr>
          <w:p w14:paraId="736A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главы, темы</w:t>
            </w:r>
          </w:p>
        </w:tc>
        <w:tc>
          <w:tcPr>
            <w:tcW w:w="1702" w:type="dxa"/>
          </w:tcPr>
          <w:p w14:paraId="2E00B9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</w:tcPr>
          <w:p w14:paraId="091D8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14:paraId="1A09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16F3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14:paraId="64C7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5EF05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курс «Финансовая грамотность» 4 часа</w:t>
            </w:r>
          </w:p>
        </w:tc>
      </w:tr>
      <w:tr w14:paraId="4569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AEA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763F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702" w:type="dxa"/>
          </w:tcPr>
          <w:p w14:paraId="4B81E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4DA3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беседа</w:t>
            </w:r>
          </w:p>
        </w:tc>
      </w:tr>
      <w:tr w14:paraId="067C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8E9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BB2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702" w:type="dxa"/>
          </w:tcPr>
          <w:p w14:paraId="769FD6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24A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беседа, мини сочинение</w:t>
            </w:r>
          </w:p>
        </w:tc>
      </w:tr>
      <w:tr w14:paraId="4347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74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6667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финансовое поведение людей </w:t>
            </w:r>
          </w:p>
        </w:tc>
        <w:tc>
          <w:tcPr>
            <w:tcW w:w="1702" w:type="dxa"/>
          </w:tcPr>
          <w:p w14:paraId="534E73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DA7B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Анализируется поведение людей в ситуациях, связанных с финансами</w:t>
            </w:r>
          </w:p>
        </w:tc>
      </w:tr>
      <w:tr w14:paraId="4008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835D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4225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 людей</w:t>
            </w:r>
          </w:p>
        </w:tc>
        <w:tc>
          <w:tcPr>
            <w:tcW w:w="1702" w:type="dxa"/>
          </w:tcPr>
          <w:p w14:paraId="254B01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82CF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5FFD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094AE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и расходы семьи – 12 часов</w:t>
            </w:r>
          </w:p>
        </w:tc>
      </w:tr>
      <w:tr w14:paraId="5FB9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959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5126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1702" w:type="dxa"/>
          </w:tcPr>
          <w:p w14:paraId="7B7EFD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0ACA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задание.</w:t>
            </w:r>
          </w:p>
        </w:tc>
      </w:tr>
      <w:tr w14:paraId="7BCA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0D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EB0A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702" w:type="dxa"/>
          </w:tcPr>
          <w:p w14:paraId="4788E5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A8F3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32A4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7A9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09A59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702" w:type="dxa"/>
          </w:tcPr>
          <w:p w14:paraId="4C3A98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2D4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беседа</w:t>
            </w:r>
          </w:p>
        </w:tc>
      </w:tr>
      <w:tr w14:paraId="793B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09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590CE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702" w:type="dxa"/>
          </w:tcPr>
          <w:p w14:paraId="032823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3938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4031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8FC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11C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1702" w:type="dxa"/>
          </w:tcPr>
          <w:p w14:paraId="0F5CC1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1426AD3">
            <w:pPr>
              <w:spacing w:after="0" w:line="240" w:lineRule="auto"/>
              <w:jc w:val="center"/>
            </w:pPr>
          </w:p>
        </w:tc>
      </w:tr>
      <w:tr w14:paraId="0E57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711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6D44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 – проекты</w:t>
            </w:r>
          </w:p>
          <w:p w14:paraId="2A448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«Доходы семьи»</w:t>
            </w:r>
          </w:p>
        </w:tc>
        <w:tc>
          <w:tcPr>
            <w:tcW w:w="1702" w:type="dxa"/>
          </w:tcPr>
          <w:p w14:paraId="5A2BD9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D85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54FA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09D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077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702" w:type="dxa"/>
          </w:tcPr>
          <w:p w14:paraId="48E1AA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909C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14:paraId="6916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73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71BB2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702" w:type="dxa"/>
          </w:tcPr>
          <w:p w14:paraId="74BDBE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302E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Практика.</w:t>
            </w:r>
          </w:p>
        </w:tc>
      </w:tr>
      <w:tr w14:paraId="058A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4BE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534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1702" w:type="dxa"/>
          </w:tcPr>
          <w:p w14:paraId="5B36CD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E61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Практика.</w:t>
            </w:r>
          </w:p>
        </w:tc>
      </w:tr>
      <w:tr w14:paraId="497A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74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13B1D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702" w:type="dxa"/>
          </w:tcPr>
          <w:p w14:paraId="241268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3CCA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7F67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458A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48E4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702" w:type="dxa"/>
          </w:tcPr>
          <w:p w14:paraId="6D3F66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158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14:paraId="667E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5C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7179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702" w:type="dxa"/>
          </w:tcPr>
          <w:p w14:paraId="57E53B0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08F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 w14:paraId="77C2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 w14:paraId="7AF7B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финансовых организаций</w:t>
            </w:r>
          </w:p>
        </w:tc>
      </w:tr>
      <w:tr w14:paraId="566F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FD9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0F2FE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деньги, деньги других стран</w:t>
            </w:r>
          </w:p>
        </w:tc>
        <w:tc>
          <w:tcPr>
            <w:tcW w:w="1702" w:type="dxa"/>
          </w:tcPr>
          <w:p w14:paraId="44CEF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515D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14:paraId="2582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20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69F7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возникают риски потери денег и имущества. </w:t>
            </w:r>
          </w:p>
        </w:tc>
        <w:tc>
          <w:tcPr>
            <w:tcW w:w="1702" w:type="dxa"/>
          </w:tcPr>
          <w:p w14:paraId="54A3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AF38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14:paraId="384D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C98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14:paraId="21B8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денег.</w:t>
            </w:r>
          </w:p>
        </w:tc>
        <w:tc>
          <w:tcPr>
            <w:tcW w:w="1702" w:type="dxa"/>
          </w:tcPr>
          <w:p w14:paraId="68D4D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CE39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14:paraId="5FF3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CC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21238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1702" w:type="dxa"/>
          </w:tcPr>
          <w:p w14:paraId="5149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825E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14:paraId="4D24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60E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14:paraId="78429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1702" w:type="dxa"/>
          </w:tcPr>
          <w:p w14:paraId="199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6328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14:paraId="1F04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8CF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14:paraId="254C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1702" w:type="dxa"/>
          </w:tcPr>
          <w:p w14:paraId="00F6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95238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14:paraId="1649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36E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14:paraId="0310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1702" w:type="dxa"/>
          </w:tcPr>
          <w:p w14:paraId="4B40A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B5C8C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14:paraId="551D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00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14:paraId="3214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1702" w:type="dxa"/>
          </w:tcPr>
          <w:p w14:paraId="14C0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83F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14:paraId="5C45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C28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14:paraId="27AF9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1702" w:type="dxa"/>
          </w:tcPr>
          <w:p w14:paraId="593EE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2FA9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14:paraId="6C5B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F3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14:paraId="3EB9A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702" w:type="dxa"/>
          </w:tcPr>
          <w:p w14:paraId="501E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D82A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14:paraId="4F9A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9D9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14:paraId="1999B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702" w:type="dxa"/>
          </w:tcPr>
          <w:p w14:paraId="7CF1F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AA9B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14:paraId="0F50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E2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14:paraId="78A1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702" w:type="dxa"/>
          </w:tcPr>
          <w:p w14:paraId="5452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1F5E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</w:tr>
      <w:tr w14:paraId="083A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9CE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14:paraId="1DA1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702" w:type="dxa"/>
          </w:tcPr>
          <w:p w14:paraId="1EF9A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652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14:paraId="0926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4AF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14:paraId="74E54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702" w:type="dxa"/>
          </w:tcPr>
          <w:p w14:paraId="3A03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0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-информация</w:t>
            </w:r>
          </w:p>
        </w:tc>
      </w:tr>
      <w:tr w14:paraId="381E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F8F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14:paraId="3F3AF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702" w:type="dxa"/>
          </w:tcPr>
          <w:p w14:paraId="34B1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CC7F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14:paraId="0CE2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D3C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3968" w:type="dxa"/>
          </w:tcPr>
          <w:p w14:paraId="405A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2" w:type="dxa"/>
          </w:tcPr>
          <w:p w14:paraId="4765E2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0CE8F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14:paraId="2886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884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CA1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8FDEBF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7497D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0B1F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1FDB6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C977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E5C0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00816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DF11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4E8A7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199D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базовом уровне учащийся научится:</w:t>
      </w:r>
    </w:p>
    <w:p w14:paraId="7A9CA6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сфере достижения метапредметных результатов (освоения метапредметных УУД):</w:t>
      </w:r>
    </w:p>
    <w:p w14:paraId="10F28ADE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цели развития собственной финансовой грамотности и планировать способы их достижения; </w:t>
      </w:r>
    </w:p>
    <w:p w14:paraId="295EC083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учебное сотрудничество и совместную деятельность со взрослыми (учителем, членами своей семьи) сверстниками для достижения целей развития собственной финансовой грамотности; </w:t>
      </w:r>
    </w:p>
    <w:p w14:paraId="32FD48D9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 экономики семьи, экономических отношений семьи и общества, формулировать гипотезы, предвосхищать конечный результат; </w:t>
      </w:r>
    </w:p>
    <w:p w14:paraId="2410EF47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актуальную финансовую информацию в сети Интернет; </w:t>
      </w:r>
    </w:p>
    <w:p w14:paraId="2CE22B7B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14:paraId="6D0C7D02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неграмотного финансового поведения и моделировать иные варианты поведения в аналогичных ситуациях; </w:t>
      </w:r>
    </w:p>
    <w:p w14:paraId="43595CA2">
      <w:pPr>
        <w:pStyle w:val="8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актуализировать имеющиеся знания и практические навыки по финансовой грамотности; </w:t>
      </w:r>
    </w:p>
    <w:p w14:paraId="4A76CE39">
      <w:pPr>
        <w:tabs>
          <w:tab w:val="left" w:pos="426"/>
        </w:tabs>
        <w:spacing w:after="160" w:line="259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сфере достижения предметных результатов:</w:t>
      </w:r>
    </w:p>
    <w:p w14:paraId="2104EB35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hanging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объяснять, от чего зависит финансовое благосостояние человека; </w:t>
      </w:r>
    </w:p>
    <w:p w14:paraId="49E5FA45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 </w:t>
      </w:r>
    </w:p>
    <w:p w14:paraId="06DB26BA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14:paraId="6E67281A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объяснять, как сбережение и страхование могут смягчить последствия особых жизненных ситуаций; </w:t>
      </w:r>
    </w:p>
    <w:p w14:paraId="6C3C76DF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объяснять, что такое страхование и для чего оно необходимо; </w:t>
      </w:r>
    </w:p>
    <w:p w14:paraId="5A534D8B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виды страхования; </w:t>
      </w:r>
    </w:p>
    <w:p w14:paraId="3C5AC766">
      <w:pPr>
        <w:pStyle w:val="8"/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добровольного страхования и указывать примерную стоимость страховки.</w:t>
      </w:r>
    </w:p>
    <w:p w14:paraId="53FF4005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5C252DD4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3156064A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91AAE51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5D58715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1891909B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108E4F15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CE45C26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19374FE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19D92A61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C608C72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015DE871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40170376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599606B3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412C9A34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414D4507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3EAF3453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6899C860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08E78914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2060AE28">
      <w:pPr>
        <w:spacing w:after="160" w:line="259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02F01314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603F7915">
      <w:pPr>
        <w:spacing w:after="160" w:line="259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Литература</w:t>
      </w:r>
    </w:p>
    <w:p w14:paraId="22F135CA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Вигдорчик Е.А., Липсиц И.В., Корлюгова Ю.Н., Половникова А.В. Финансовая грамотность: учебная программа. 5–7 кл. общеобр. орг. М.: ВИТА-ПРЕСС, 2018. (Дополнительное образование:Сер. «Учимся разумному финансовому поведению».)</w:t>
      </w:r>
    </w:p>
    <w:p w14:paraId="6E33D417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Корлюгова Ю.Н., Половникова А.В., Е.А., Липсиц И.В. Финансоваяграмотность: контрольно-измерительные материалы. 5–7 кл. общеобр. орг. М.: ВИТА-ПРЕСС, 2018 (Дополнительное образование: Сер. «Учимся разумному финансовому поведению».)</w:t>
      </w:r>
    </w:p>
    <w:p w14:paraId="121818AB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Экономическая игра «Крестики-нолики» [Электронный ресурс]. Режим доступа: http://basic.economicus.ru/</w:t>
      </w:r>
    </w:p>
    <w:p w14:paraId="46BFF3AD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Интернет-источники</w:t>
      </w:r>
    </w:p>
    <w:p w14:paraId="5B58104B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http://government.ru/ – сайт Правительства РФ.</w:t>
      </w:r>
    </w:p>
    <w:p w14:paraId="19E6F4E4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http://вашифинансы.рф – портал «Вашифинансы.рф».</w:t>
      </w:r>
    </w:p>
    <w:p w14:paraId="47D5321B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www.7budget.ru – сайт журнала «Семейный бюджет».</w:t>
      </w:r>
    </w:p>
    <w:p w14:paraId="639DD106"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F8F4BEE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2561C200">
      <w:pPr>
        <w:spacing w:after="160" w:line="259" w:lineRule="auto"/>
        <w:rPr>
          <w:color w:val="000000"/>
          <w:shd w:val="clear" w:color="auto" w:fill="FFFFFF"/>
        </w:rPr>
      </w:pPr>
    </w:p>
    <w:p w14:paraId="1740C3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32678"/>
    <w:multiLevelType w:val="multilevel"/>
    <w:tmpl w:val="16E32678"/>
    <w:lvl w:ilvl="0" w:tentative="0">
      <w:start w:val="1"/>
      <w:numFmt w:val="bullet"/>
      <w:lvlText w:val=""/>
      <w:lvlJc w:val="left"/>
      <w:pPr>
        <w:ind w:left="12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">
    <w:nsid w:val="2DEB509D"/>
    <w:multiLevelType w:val="multilevel"/>
    <w:tmpl w:val="2DEB509D"/>
    <w:lvl w:ilvl="0" w:tentative="0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39CE648C"/>
    <w:multiLevelType w:val="multilevel"/>
    <w:tmpl w:val="39CE64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5521EAD"/>
    <w:multiLevelType w:val="multilevel"/>
    <w:tmpl w:val="45521E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32A6"/>
    <w:rsid w:val="000B1E10"/>
    <w:rsid w:val="001133E8"/>
    <w:rsid w:val="0012210E"/>
    <w:rsid w:val="00141870"/>
    <w:rsid w:val="001D6074"/>
    <w:rsid w:val="00397DDE"/>
    <w:rsid w:val="003A4CC7"/>
    <w:rsid w:val="003D7B9B"/>
    <w:rsid w:val="00482820"/>
    <w:rsid w:val="00492B57"/>
    <w:rsid w:val="00543DDB"/>
    <w:rsid w:val="005F6D0D"/>
    <w:rsid w:val="0062721B"/>
    <w:rsid w:val="00685D7A"/>
    <w:rsid w:val="006B0577"/>
    <w:rsid w:val="007B5C83"/>
    <w:rsid w:val="008A05DD"/>
    <w:rsid w:val="008C0FA8"/>
    <w:rsid w:val="008C18EF"/>
    <w:rsid w:val="009F577B"/>
    <w:rsid w:val="00A53520"/>
    <w:rsid w:val="00B032A6"/>
    <w:rsid w:val="00B71A69"/>
    <w:rsid w:val="00BE1F48"/>
    <w:rsid w:val="00CB082C"/>
    <w:rsid w:val="00D72E18"/>
    <w:rsid w:val="00DE0B65"/>
    <w:rsid w:val="00E0233E"/>
    <w:rsid w:val="00E34C38"/>
    <w:rsid w:val="00E56006"/>
    <w:rsid w:val="00E97DEC"/>
    <w:rsid w:val="00EC7EE0"/>
    <w:rsid w:val="00ED096F"/>
    <w:rsid w:val="00EE38BD"/>
    <w:rsid w:val="01DA603D"/>
    <w:rsid w:val="08A04F67"/>
    <w:rsid w:val="59F62C34"/>
    <w:rsid w:val="642C5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21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8"/>
    <w:basedOn w:val="2"/>
    <w:qFormat/>
    <w:uiPriority w:val="0"/>
  </w:style>
  <w:style w:type="character" w:customStyle="1" w:styleId="11">
    <w:name w:val="c1"/>
    <w:basedOn w:val="2"/>
    <w:qFormat/>
    <w:uiPriority w:val="0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9</Pages>
  <Words>2487</Words>
  <Characters>14177</Characters>
  <Lines>118</Lines>
  <Paragraphs>33</Paragraphs>
  <TotalTime>1</TotalTime>
  <ScaleCrop>false</ScaleCrop>
  <LinksUpToDate>false</LinksUpToDate>
  <CharactersWithSpaces>16631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2021-11-01T08:41:00Z</dcterms:created>
  <dc:creator>DNA7 X86</dc:creator>
  <cp:lastModifiedBy>User</cp:lastModifiedBy>
  <dcterms:modified xsi:type="dcterms:W3CDTF">2024-09-19T08:30:28Z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3DC3E82F38904741BAFCC84F5C02635F_12</vt:lpwstr>
  </property>
</Properties>
</file>