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noProof/>
          <w:color w:val="000000"/>
        </w:rPr>
        <w:drawing>
          <wp:inline distT="0" distB="0" distL="0" distR="0">
            <wp:extent cx="9944100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A1452" w:rsidRDefault="00CA1452" w:rsidP="00CA145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</w:rPr>
        <w:br/>
      </w:r>
      <w:r>
        <w:rPr>
          <w:rFonts w:ascii="LiberationSerif" w:hAnsi="LiberationSerif"/>
          <w:b/>
          <w:bCs/>
          <w:i/>
          <w:caps/>
          <w:color w:val="000000"/>
        </w:rPr>
        <w:t>Технология</w:t>
      </w:r>
    </w:p>
    <w:p w:rsidR="00CA1452" w:rsidRDefault="00CA1452" w:rsidP="00CA145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для 11 класса среднего общего образования</w:t>
      </w:r>
    </w:p>
    <w:p w:rsidR="00CA1452" w:rsidRDefault="00CA1452" w:rsidP="00CA145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2022-2023 учебный год</w:t>
      </w:r>
    </w:p>
    <w:p w:rsidR="00CA1452" w:rsidRDefault="00CA1452" w:rsidP="00CA145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A1452" w:rsidRDefault="00CA1452" w:rsidP="00CA145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A1452" w:rsidRDefault="00CA1452" w:rsidP="00CA145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A1452" w:rsidRDefault="00CA1452" w:rsidP="00CA145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Fonts w:ascii="LiberationSerif" w:hAnsi="LiberationSerif"/>
          <w:color w:val="000000"/>
          <w:sz w:val="20"/>
        </w:rPr>
        <w:t>Мазурина Галина Анатольевна</w:t>
      </w:r>
    </w:p>
    <w:p w:rsidR="00CA1452" w:rsidRDefault="00CA1452" w:rsidP="00CA145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4"/>
        </w:rPr>
      </w:pPr>
    </w:p>
    <w:p w:rsidR="00CA1452" w:rsidRDefault="00CA1452" w:rsidP="00CA145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CA1452" w:rsidRDefault="00CA1452" w:rsidP="00CA1452">
      <w:pPr>
        <w:shd w:val="clear" w:color="auto" w:fill="FFFFFF"/>
        <w:tabs>
          <w:tab w:val="left" w:pos="3840"/>
        </w:tabs>
        <w:rPr>
          <w:rFonts w:ascii="LiberationSerif" w:hAnsi="LiberationSerif"/>
          <w:color w:val="000000"/>
          <w:sz w:val="20"/>
        </w:rPr>
      </w:pPr>
    </w:p>
    <w:p w:rsidR="00CA1452" w:rsidRDefault="00CA1452" w:rsidP="00CA1452">
      <w:pPr>
        <w:shd w:val="clear" w:color="auto" w:fill="FFFFFF"/>
        <w:ind w:firstLine="227"/>
        <w:jc w:val="center"/>
        <w:rPr>
          <w:rFonts w:ascii="Times New Roman" w:hAnsi="Times New Roman"/>
          <w:color w:val="000000"/>
          <w:sz w:val="20"/>
        </w:rPr>
      </w:pPr>
    </w:p>
    <w:p w:rsidR="00CA1452" w:rsidRDefault="00CA1452" w:rsidP="00CA1452">
      <w:pPr>
        <w:shd w:val="clear" w:color="auto" w:fill="FFFFFF"/>
        <w:rPr>
          <w:color w:val="000000"/>
          <w:sz w:val="20"/>
        </w:rPr>
      </w:pPr>
    </w:p>
    <w:p w:rsidR="00CA1452" w:rsidRDefault="00CA1452" w:rsidP="00CA1452">
      <w:pPr>
        <w:shd w:val="clear" w:color="auto" w:fill="FFFFFF"/>
        <w:ind w:firstLine="227"/>
        <w:jc w:val="center"/>
        <w:rPr>
          <w:color w:val="000000"/>
          <w:sz w:val="20"/>
        </w:rPr>
      </w:pPr>
    </w:p>
    <w:p w:rsidR="00CA1452" w:rsidRDefault="00CA1452" w:rsidP="00CA145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color w:val="000000"/>
          <w:sz w:val="20"/>
        </w:rPr>
        <w:t>с</w:t>
      </w:r>
      <w:proofErr w:type="gramStart"/>
      <w:r>
        <w:rPr>
          <w:rFonts w:ascii="LiberationSerif" w:hAnsi="LiberationSerif"/>
          <w:color w:val="000000"/>
          <w:sz w:val="20"/>
        </w:rPr>
        <w:t>.Б</w:t>
      </w:r>
      <w:proofErr w:type="gramEnd"/>
      <w:r>
        <w:rPr>
          <w:rFonts w:ascii="LiberationSerif" w:hAnsi="LiberationSerif"/>
          <w:color w:val="000000"/>
          <w:sz w:val="20"/>
        </w:rPr>
        <w:t xml:space="preserve">ольшая </w:t>
      </w:r>
      <w:proofErr w:type="spellStart"/>
      <w:r>
        <w:rPr>
          <w:rFonts w:ascii="LiberationSerif" w:hAnsi="LiberationSerif"/>
          <w:color w:val="000000"/>
          <w:sz w:val="20"/>
        </w:rPr>
        <w:t>Ижмора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</w:rPr>
        <w:t>2022 г.</w:t>
      </w:r>
    </w:p>
    <w:p w:rsidR="00F64519" w:rsidRDefault="00F6451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F64519" w:rsidRDefault="00F6451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64519" w:rsidRDefault="00F6451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программы по технологии отражают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потребности в самореализации в творческой трудовой деятельности; желания учиться; коммуникативных навыков;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программы по технологии подразумевают: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умение логично, ясно и точно формулировать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анализировать конкретные трудовые и жизненные ситуации, различные стратегии решения задач;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обучения технологии на базовом уровне являются: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 в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дизайнерское (проектное) представление результатов труда и подбор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тр</w:t>
      </w:r>
      <w:proofErr w:type="gramEnd"/>
      <w:r>
        <w:rPr>
          <w:rFonts w:ascii="Times New Roman" w:eastAsia="Times New Roman" w:hAnsi="Times New Roman" w:cs="Times New Roman"/>
          <w:sz w:val="24"/>
        </w:rPr>
        <w:t>уда для осуществления технологического процесса;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овладение основными понятиями, терминами экономики;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F64519" w:rsidRPr="002C13C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F64519" w:rsidRDefault="00CA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методами проверки знаний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по технологии являются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</w:rPr>
        <w:t>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контроля:</w:t>
      </w:r>
    </w:p>
    <w:p w:rsidR="00F64519" w:rsidRDefault="00CA145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Беседа, фронтальный опрос, индивидуальный опрос, контрольная работа, тест,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Особенности организации учебного процесса по предмету:   используемые формы, методы, средства  обучения</w:t>
      </w:r>
    </w:p>
    <w:p w:rsidR="00F64519" w:rsidRDefault="00CA1452">
      <w:pPr>
        <w:spacing w:after="0" w:line="240" w:lineRule="auto"/>
        <w:ind w:firstLine="708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обучения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F64519" w:rsidRDefault="00CA145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фронтальная</w:t>
      </w:r>
    </w:p>
    <w:p w:rsidR="00F64519" w:rsidRDefault="00CA145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групповая (в том числе и работа в парах)</w:t>
      </w:r>
    </w:p>
    <w:p w:rsidR="00F64519" w:rsidRDefault="00CA145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индивидуальная</w:t>
      </w:r>
    </w:p>
    <w:p w:rsidR="00F64519" w:rsidRDefault="00CA1452">
      <w:pPr>
        <w:spacing w:after="0" w:line="240" w:lineRule="auto"/>
        <w:ind w:firstLine="708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Традиционные 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Словесные методы; рассказ, объяснение, беседа, работа с учебником.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2. Наглядные методы: наблюдение, работа с наглядными пособиями, презентациями.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3. Практические методы: устные и письменные упражнения, графические работы.</w:t>
      </w:r>
    </w:p>
    <w:p w:rsidR="00F64519" w:rsidRDefault="00CA145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Активные 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проблемные ситуации, обучение через творческую деятельность, групповая и парная работа, деловые игры, «Мозговой штурм», «Круглый стол», кейс-метод, дискуссия.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Используемые виды и формы контроля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Виды контроля: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вводный,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текущий,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тематический,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итоговый,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комплексный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контроля:</w:t>
      </w:r>
    </w:p>
    <w:p w:rsidR="00F64519" w:rsidRDefault="00F64519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F64519" w:rsidRDefault="00CA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тест;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фронтальный опрос;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индивидуальные  задания;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*практические работы;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сообщения;</w:t>
      </w:r>
    </w:p>
    <w:p w:rsidR="00F64519" w:rsidRDefault="00CA145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* подготовка презентаций.</w:t>
      </w:r>
    </w:p>
    <w:p w:rsidR="00F64519" w:rsidRDefault="00F6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519" w:rsidRDefault="00CA1452" w:rsidP="002C13C9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Отбор содержания проведен с учётом требований государственного стандарта общего образования по технологии.</w:t>
      </w:r>
    </w:p>
    <w:p w:rsidR="00F64519" w:rsidRPr="002C13C9" w:rsidRDefault="00CA1452" w:rsidP="002C13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C13C9">
        <w:rPr>
          <w:rFonts w:ascii="Times New Roman" w:eastAsia="Times New Roman" w:hAnsi="Times New Roman" w:cs="Times New Roman"/>
          <w:b/>
          <w:sz w:val="24"/>
          <w:u w:val="single"/>
        </w:rPr>
        <w:t>Содержание программы.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в современном мире 12 часов.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Природоохранные технологии 1час.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сведения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риродоохранные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технологии.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мониторинг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сновные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напрвления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охраныприродной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среды.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Переработка бытового мусора и промышленных отходов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час.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сведения Экологически чистые и безотходные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производствф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ереработка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бытового мусора и промышленных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отходов.Практические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.Уборка мусора около школы или в лесу.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Рациональное использование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инеральных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ресурсов,водных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ресурсов 2 часа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сведения Рациональное использование лесов и пахотных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земель,минеральных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водных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ресурсов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боротное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водоснабжение .Ответственность за сохранение гидросферы. практические работы анализ основных технологий защиты гидросферы.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1час.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сведения.основные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виды промышленной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оброботки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материалов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рактические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.Определение ,при изготовлении каких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предметов,имеющихся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 вашем доме ,использованы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Лучевые технологии 1 час.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сведения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учевые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методы обработки .Лазерная обработка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материалов.Электронно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-лучевая обработка материалов.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УЛЬТРАЗВУКОВЫЕ ТЕХНОЛОГИИ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ЛАЗМЕННАЯ ОБРАБОТКА 2 часа.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сведения Ультразвуковые сведения .Ультразвуковые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технологии:сварка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дифектоскопия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льтрозвуковая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размерная обработка 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Ультрозвуковая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очистка 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Ультрозвуковая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сварка.Плазменная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обработка :напыление ,резка ,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сварка.Парошковая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металургия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ТЕХНОЛОГИИ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ПОСЛОЙНОГО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ПРОТОТИПИРОВАНИЯ 1 час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сведения Технологии послойного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их использование.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НАНОТЕХНОЛОГИИ 1 час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 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Нанотехнологии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сновные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понятия .Технология по атомной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сборке.Перспективы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применения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нанотехнологий.Практические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.Подготовка и проведение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презентациис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описанием новых перспектив технологий.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НОВЫЕ ПРИНЦИПЫ ОРГАНИЗАЦИИ СОВРЕМЕННОГО ПРОИЗВОДСТВА 1час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Теоретические  сведения .Пути развития современного индустриального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производства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ационализация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,стандартизация ,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производства.Многоцелевые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технологические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машины.Глоболизация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системы мирового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хозяйства.Практические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.Подготовка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рекомондаций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 внедрению новых технологий  и оборудования в домашнем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хозяйстве,на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конкретном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работчем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месте.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АВТОМОТИЗАЦИЯ ТЕХНОЛОГИЧЕСКИХ ПРОЦЕНТОВ 1 час.</w:t>
      </w:r>
    </w:p>
    <w:p w:rsidR="00F6451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Теоретические сведения .Автоматизация производства на основе информационных технологий .Изменение роли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чеовека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 современном и перспективном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производстве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ибкая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жусткая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автоматизация .Практические работы .Экскурсия на современное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произвенное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предприятие.</w:t>
      </w:r>
    </w:p>
    <w:p w:rsidR="00F64519" w:rsidRDefault="00F64519" w:rsidP="002C13C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Профессиональное самоопределение и карьера </w:t>
      </w:r>
    </w:p>
    <w:p w:rsidR="00F64519" w:rsidRDefault="00F645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Понятие профессиональной деятельности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Сферы, отрасли, предметы труда и процесс профессиональной деятельности 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Определение сферы производства промышленных предприятий 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Нормирование и оплата труда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Система нормирования труда, её назначение. Виды норм труда. Организации, устанавливающие и контролирующие нормы труда.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Тарифная система и её элементы: тарифная ставка и тарифная сетка.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Изучение нормативных производственных документов.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Система оплаты труда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Определение вида оплаты труда для работников различных профессий.</w:t>
      </w:r>
    </w:p>
    <w:p w:rsidR="00F64519" w:rsidRDefault="00F64519">
      <w:pPr>
        <w:spacing w:before="100"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Культура труда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Теоретические сведения. Понятие культуры труда. Составляющие культуры труда. Технологическая дисциплина. Умение организовывать своё рабочее место. Дизайн </w:t>
      </w:r>
      <w:r>
        <w:rPr>
          <w:rFonts w:ascii="Times New Roman" w:eastAsia="Times New Roman" w:hAnsi="Times New Roman" w:cs="Times New Roman"/>
          <w:sz w:val="24"/>
        </w:rPr>
        <w:lastRenderedPageBreak/>
        <w:t>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Профессиональная этика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Обоснование смысла и содержания этических норм своей будущей профессиональной деятельности.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Этапы профессионального становления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Теоретические сведения. Этапы и результаты профессионального становления личности. Выбор профессии. Профессиональная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. Профессиональная компетентность. Профессиональное мастерство. Профессиональное творчество.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Определение целей, задач и основных этапов своей будущей профессиональной деятельности.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Профессиональная карьера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Понятия «карьера», 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Составление плана своей будущей профессиональной карьеры.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Рынок труда и профессий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Посещение центра занятости и составление рейтинга профессий и должностей в районе проживания.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Виды профессионального образования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Исследование регионального рынка образовательных услуг.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Трудоустройство. С чего начать?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Теоретические сведения. Профессиональное резюме. Формы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Автобиография как форма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профессионального образования и трудоустройства. Типичные ошибки при собеседовании. Правила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посещении организации.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Составление профессионального резюме.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Планирование профессиональной карьеры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проекта час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Теоретические сведения.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Выполнение проекта «Мои жизненные планы и профессиональная карьера».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Ориентация в мире профессий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Профессиональные центры. Знакомство с миром профессий.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Выполнение проекта «Мои жизненные планы и профессиональная карьера».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выбора профессии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Необходимость осознанного выбора профессии. Выявление интересов, способностей.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Выполнение проекта «Мои жизненные планы и профессиональная карьера».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Пути получения профессии 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Выполнение проекта «Мои жизненные планы и профессиональная карьера».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Поиск работы в ситуации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 учебное заведение  часа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сведения. Поиск работы. Центры занятости.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Выполнение проекта «Мои жизненные планы и профессиональная карьера».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и защита проекта  час.</w:t>
      </w:r>
    </w:p>
    <w:p w:rsidR="00F64519" w:rsidRDefault="00CA145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Теоретические сведения.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4"/>
        </w:rPr>
        <w:t>. Презентация. Защита проекта.</w:t>
      </w:r>
    </w:p>
    <w:p w:rsidR="00F64519" w:rsidRPr="002C13C9" w:rsidRDefault="00CA1452" w:rsidP="002C13C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работы. Проведение презентации и защита проекта.</w:t>
      </w:r>
    </w:p>
    <w:p w:rsidR="00F64519" w:rsidRDefault="002C13C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ТЕМАТИЧЕСКОЕ </w:t>
      </w:r>
      <w:r w:rsidR="00CA145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ПЛАНИРОВАНИЕ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9"/>
        <w:gridCol w:w="6379"/>
        <w:gridCol w:w="1843"/>
      </w:tblGrid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Переработка бытового мусора и промышленных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3 -4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Рациональное использование земель, минеральных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Электротехнологии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Лучевые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7-8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Ультрозвуковые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технологии. Плазменная обработка.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послойного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Новые принципы организации современного производства.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Автоматизация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прцессов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tabs>
                <w:tab w:val="center" w:pos="1114"/>
                <w:tab w:val="left" w:pos="8236"/>
              </w:tabs>
              <w:spacing w:after="0" w:line="240" w:lineRule="auto"/>
              <w:ind w:right="-17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1131.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профессиональной деятельности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tabs>
                <w:tab w:val="left" w:pos="8236"/>
              </w:tabs>
              <w:spacing w:after="0" w:line="240" w:lineRule="auto"/>
              <w:ind w:right="-172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Сферы, отрасли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 труда и процесс профессиональной деятельности.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!5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Нормирование и оплата труда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оплаты труда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труда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этика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Этапы профессионального становления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карьера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Рынок труда и профессий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профессионального образования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Трудоустройство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чего начать?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и задачи проекта.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Ориентация в мире проектов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Основание выбора профессии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Пути получения профессий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работы в ситуации не поступления в учебное заведение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и защита проекта</w:t>
            </w: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CA1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F6451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519" w:rsidRDefault="00F6451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519" w:rsidRDefault="00F645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4519" w:rsidRDefault="00F64519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F64519" w:rsidSect="00F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6FF"/>
    <w:multiLevelType w:val="multilevel"/>
    <w:tmpl w:val="2DB4C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C491A"/>
    <w:multiLevelType w:val="multilevel"/>
    <w:tmpl w:val="72165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51428"/>
    <w:multiLevelType w:val="multilevel"/>
    <w:tmpl w:val="0DE0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519"/>
    <w:rsid w:val="002C13C9"/>
    <w:rsid w:val="00CA1452"/>
    <w:rsid w:val="00F64519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2329</Words>
  <Characters>13277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2022-10-27T05:05:00Z</dcterms:created>
  <dcterms:modified xsi:type="dcterms:W3CDTF">2012-07-10T19:14:00Z</dcterms:modified>
</cp:coreProperties>
</file>